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44" w:rsidRDefault="00745B44" w:rsidP="00D53520">
      <w:pPr>
        <w:tabs>
          <w:tab w:val="left" w:pos="0"/>
        </w:tabs>
        <w:ind w:firstLine="567"/>
        <w:jc w:val="center"/>
        <w:rPr>
          <w:sz w:val="28"/>
          <w:szCs w:val="28"/>
        </w:rPr>
      </w:pPr>
    </w:p>
    <w:p w:rsidR="00745B44" w:rsidRDefault="00745B44" w:rsidP="00D53520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31.05.2022г. №10</w:t>
      </w:r>
    </w:p>
    <w:p w:rsidR="00D53520" w:rsidRPr="00745B44" w:rsidRDefault="00745B44" w:rsidP="00D53520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745B44">
        <w:rPr>
          <w:b/>
          <w:sz w:val="28"/>
          <w:szCs w:val="28"/>
        </w:rPr>
        <w:t>РОССИЙСКАЯ ФЕДЕРАЦИЯ</w:t>
      </w:r>
    </w:p>
    <w:p w:rsidR="00D53520" w:rsidRPr="00745B44" w:rsidRDefault="00745B44" w:rsidP="00D53520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745B44">
        <w:rPr>
          <w:b/>
          <w:sz w:val="28"/>
          <w:szCs w:val="28"/>
        </w:rPr>
        <w:t>ИРКУТСКАЯ ОБЛАСТЬ</w:t>
      </w:r>
    </w:p>
    <w:p w:rsidR="00D53520" w:rsidRPr="00745B44" w:rsidRDefault="00745B44" w:rsidP="00D53520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745B44">
        <w:rPr>
          <w:b/>
          <w:sz w:val="28"/>
          <w:szCs w:val="28"/>
        </w:rPr>
        <w:t>КИРЕНСКИЙ РАЙОН</w:t>
      </w:r>
    </w:p>
    <w:p w:rsidR="00D53520" w:rsidRPr="00745B44" w:rsidRDefault="00745B44" w:rsidP="00D53520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745B44">
        <w:rPr>
          <w:b/>
          <w:sz w:val="28"/>
          <w:szCs w:val="28"/>
        </w:rPr>
        <w:t>КОРШУНОВСКОЕ МУНИЦИПАЛЬНОЕ ОБРАЗОВАНИЕ</w:t>
      </w:r>
    </w:p>
    <w:p w:rsidR="00D53520" w:rsidRPr="00745B44" w:rsidRDefault="006261FF" w:rsidP="006261FF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745B44">
        <w:rPr>
          <w:b/>
          <w:sz w:val="28"/>
          <w:szCs w:val="28"/>
        </w:rPr>
        <w:t>СХОД ГРАЖДАН КОРШУНОВСКОГО</w:t>
      </w:r>
      <w:r w:rsidR="00D53520" w:rsidRPr="00745B44">
        <w:rPr>
          <w:b/>
          <w:sz w:val="28"/>
          <w:szCs w:val="28"/>
        </w:rPr>
        <w:t xml:space="preserve"> СЕЛЬСКОГО ПОСЕЛЕНИЯ</w:t>
      </w:r>
    </w:p>
    <w:p w:rsidR="00D53520" w:rsidRPr="00745B44" w:rsidRDefault="00D53520" w:rsidP="00D53520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745B44">
        <w:rPr>
          <w:b/>
          <w:sz w:val="28"/>
          <w:szCs w:val="28"/>
        </w:rPr>
        <w:t>РЕШЕНИЕ</w:t>
      </w:r>
      <w:r w:rsidR="00745B44">
        <w:rPr>
          <w:b/>
          <w:sz w:val="28"/>
          <w:szCs w:val="28"/>
        </w:rPr>
        <w:t xml:space="preserve"> </w:t>
      </w:r>
    </w:p>
    <w:p w:rsidR="007129C1" w:rsidRDefault="007129C1" w:rsidP="00D53520">
      <w:pPr>
        <w:ind w:firstLine="0"/>
        <w:rPr>
          <w:sz w:val="28"/>
          <w:szCs w:val="28"/>
        </w:rPr>
      </w:pPr>
    </w:p>
    <w:p w:rsidR="00D53520" w:rsidRPr="00D53520" w:rsidRDefault="00D53520" w:rsidP="006261FF">
      <w:pPr>
        <w:ind w:firstLine="0"/>
        <w:rPr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129C1">
        <w:rPr>
          <w:sz w:val="28"/>
          <w:szCs w:val="28"/>
        </w:rPr>
        <w:t xml:space="preserve">                            </w:t>
      </w:r>
      <w:r w:rsidRPr="00D53520">
        <w:rPr>
          <w:sz w:val="28"/>
          <w:szCs w:val="28"/>
        </w:rPr>
        <w:t xml:space="preserve">  </w:t>
      </w:r>
      <w:r w:rsidR="006261FF">
        <w:rPr>
          <w:sz w:val="28"/>
          <w:szCs w:val="28"/>
        </w:rPr>
        <w:t xml:space="preserve">                           </w:t>
      </w:r>
      <w:r w:rsidRPr="00D53520">
        <w:rPr>
          <w:sz w:val="28"/>
          <w:szCs w:val="28"/>
        </w:rPr>
        <w:t xml:space="preserve"> </w:t>
      </w:r>
    </w:p>
    <w:p w:rsidR="00D53520" w:rsidRPr="00D53520" w:rsidRDefault="00D53520" w:rsidP="00D53520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3900"/>
      </w:tblGrid>
      <w:tr w:rsidR="00D53520" w:rsidRPr="004321B8" w:rsidTr="004321B8">
        <w:trPr>
          <w:trHeight w:val="1324"/>
        </w:trPr>
        <w:tc>
          <w:tcPr>
            <w:tcW w:w="5387" w:type="dxa"/>
            <w:shd w:val="clear" w:color="auto" w:fill="auto"/>
          </w:tcPr>
          <w:p w:rsidR="00A7312E" w:rsidRPr="00745B44" w:rsidRDefault="00745B44" w:rsidP="00745B44">
            <w:pPr>
              <w:ind w:right="32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УСТАНОВЛЕНИИ НА </w:t>
            </w:r>
            <w:bookmarkStart w:id="0" w:name="_GoBack"/>
            <w:bookmarkEnd w:id="0"/>
            <w:r w:rsidRPr="00745B44">
              <w:rPr>
                <w:b/>
                <w:sz w:val="28"/>
                <w:szCs w:val="28"/>
              </w:rPr>
              <w:t>ТЕРРИТОР</w:t>
            </w:r>
            <w:r>
              <w:rPr>
                <w:b/>
                <w:sz w:val="28"/>
                <w:szCs w:val="28"/>
              </w:rPr>
              <w:t xml:space="preserve">ИИ КОРШУНОВСКОГО МУНИЦИПАЛЬНОГО </w:t>
            </w:r>
            <w:r w:rsidRPr="00745B44">
              <w:rPr>
                <w:b/>
                <w:sz w:val="28"/>
                <w:szCs w:val="28"/>
              </w:rPr>
              <w:t xml:space="preserve">ОБРАЗОВАНИЯ ДОПОЛНИТЕЛЬНОГО ОСНОВАНИЯ ПРИЗНАНИЯ </w:t>
            </w:r>
            <w:proofErr w:type="gramStart"/>
            <w:r w:rsidRPr="00745B44">
              <w:rPr>
                <w:b/>
                <w:sz w:val="28"/>
                <w:szCs w:val="28"/>
              </w:rPr>
              <w:t>БЕЗНАДЕЖНЫМИ</w:t>
            </w:r>
            <w:proofErr w:type="gramEnd"/>
            <w:r w:rsidRPr="00745B44">
              <w:rPr>
                <w:b/>
                <w:sz w:val="28"/>
                <w:szCs w:val="28"/>
              </w:rPr>
              <w:t xml:space="preserve"> К ВЗЫСКАНИЮ НЕДОИМКИ И ЗАДОЛЖЕННОСТИ ПО ПЕНЯМ И ШТРАФАМ ФИЗИЧЕСКИХ ЛИЦ ПО ЗЕМЕЛЬНОМУ НАЛОГУ И НАЛОГУ НА ИМУЩЕСТВО ФИЗИЧЕСКИХ ЛИЦ</w:t>
            </w:r>
          </w:p>
          <w:p w:rsidR="00D53520" w:rsidRPr="00745B44" w:rsidRDefault="00D53520" w:rsidP="00745B44">
            <w:pPr>
              <w:pStyle w:val="a3"/>
              <w:jc w:val="center"/>
              <w:rPr>
                <w:rFonts w:ascii="Calibri" w:hAnsi="Calibri"/>
                <w:b/>
                <w:bCs/>
              </w:rPr>
            </w:pPr>
          </w:p>
          <w:p w:rsidR="00D53520" w:rsidRPr="00745B44" w:rsidRDefault="00D53520" w:rsidP="00745B44">
            <w:pPr>
              <w:pStyle w:val="a3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3900" w:type="dxa"/>
            <w:shd w:val="clear" w:color="auto" w:fill="auto"/>
          </w:tcPr>
          <w:p w:rsidR="00D53520" w:rsidRPr="004321B8" w:rsidRDefault="00D53520" w:rsidP="00745B44">
            <w:pPr>
              <w:pStyle w:val="a3"/>
              <w:jc w:val="center"/>
              <w:rPr>
                <w:rFonts w:ascii="Calibri" w:hAnsi="Calibri"/>
                <w:bCs/>
              </w:rPr>
            </w:pPr>
          </w:p>
        </w:tc>
      </w:tr>
    </w:tbl>
    <w:p w:rsidR="00A7312E" w:rsidRPr="00745B44" w:rsidRDefault="00A7312E" w:rsidP="00D53520">
      <w:pPr>
        <w:pStyle w:val="a3"/>
        <w:ind w:firstLine="709"/>
        <w:rPr>
          <w:rFonts w:ascii="Arial" w:hAnsi="Arial" w:cs="Arial"/>
          <w:szCs w:val="28"/>
        </w:rPr>
      </w:pPr>
      <w:r w:rsidRPr="00745B44">
        <w:rPr>
          <w:rFonts w:ascii="Arial" w:hAnsi="Arial" w:cs="Arial"/>
          <w:szCs w:val="28"/>
        </w:rPr>
        <w:t xml:space="preserve">В соответствии с пунктом 3 статьи 59 Налогового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6261FF" w:rsidRPr="00745B44">
        <w:rPr>
          <w:rFonts w:ascii="Arial" w:hAnsi="Arial" w:cs="Arial"/>
          <w:szCs w:val="28"/>
        </w:rPr>
        <w:t xml:space="preserve">Уставом </w:t>
      </w:r>
      <w:proofErr w:type="spellStart"/>
      <w:r w:rsidR="006261FF" w:rsidRPr="00745B44">
        <w:rPr>
          <w:rFonts w:ascii="Arial" w:hAnsi="Arial" w:cs="Arial"/>
          <w:szCs w:val="28"/>
        </w:rPr>
        <w:t>Коршуновского</w:t>
      </w:r>
      <w:proofErr w:type="spellEnd"/>
      <w:r w:rsidRPr="00745B44">
        <w:rPr>
          <w:rFonts w:ascii="Arial" w:hAnsi="Arial" w:cs="Arial"/>
          <w:szCs w:val="28"/>
        </w:rPr>
        <w:t xml:space="preserve"> муниципального образования,</w:t>
      </w:r>
    </w:p>
    <w:p w:rsidR="00A7312E" w:rsidRPr="00745B44" w:rsidRDefault="00A7312E" w:rsidP="00AC4591">
      <w:pPr>
        <w:rPr>
          <w:rFonts w:ascii="Arial" w:hAnsi="Arial" w:cs="Arial"/>
          <w:sz w:val="28"/>
          <w:szCs w:val="28"/>
          <w:lang w:eastAsia="en-US"/>
        </w:rPr>
      </w:pPr>
    </w:p>
    <w:p w:rsidR="00D53520" w:rsidRPr="00745B44" w:rsidRDefault="006261FF" w:rsidP="00A7312E">
      <w:pPr>
        <w:ind w:firstLine="0"/>
        <w:jc w:val="center"/>
        <w:rPr>
          <w:b/>
          <w:sz w:val="28"/>
          <w:szCs w:val="28"/>
          <w:lang w:eastAsia="en-US"/>
        </w:rPr>
      </w:pPr>
      <w:r w:rsidRPr="00745B44">
        <w:rPr>
          <w:b/>
          <w:sz w:val="28"/>
          <w:szCs w:val="28"/>
          <w:lang w:eastAsia="en-US"/>
        </w:rPr>
        <w:t>СХОД ГРАЖДАН РЕШИЛ</w:t>
      </w:r>
      <w:r w:rsidR="00D53520" w:rsidRPr="00745B44">
        <w:rPr>
          <w:b/>
          <w:sz w:val="28"/>
          <w:szCs w:val="28"/>
          <w:lang w:eastAsia="en-US"/>
        </w:rPr>
        <w:t>:</w:t>
      </w:r>
    </w:p>
    <w:p w:rsidR="00D53520" w:rsidRPr="00745B44" w:rsidRDefault="00D53520" w:rsidP="00D53520">
      <w:pPr>
        <w:jc w:val="center"/>
        <w:rPr>
          <w:b/>
          <w:sz w:val="28"/>
          <w:szCs w:val="28"/>
          <w:lang w:eastAsia="en-US"/>
        </w:rPr>
      </w:pPr>
    </w:p>
    <w:p w:rsidR="00A7312E" w:rsidRPr="00745B44" w:rsidRDefault="00A7312E" w:rsidP="00A7312E">
      <w:pPr>
        <w:pStyle w:val="a4"/>
        <w:ind w:left="0" w:firstLine="709"/>
        <w:jc w:val="both"/>
        <w:rPr>
          <w:rFonts w:ascii="Arial" w:hAnsi="Arial" w:cs="Arial"/>
          <w:color w:val="262626"/>
          <w:sz w:val="28"/>
          <w:szCs w:val="28"/>
        </w:rPr>
      </w:pPr>
      <w:r w:rsidRPr="00745B44">
        <w:rPr>
          <w:rFonts w:ascii="Arial" w:hAnsi="Arial" w:cs="Arial"/>
          <w:color w:val="262626"/>
          <w:sz w:val="28"/>
          <w:szCs w:val="28"/>
        </w:rPr>
        <w:t xml:space="preserve">1. Установить на территории </w:t>
      </w:r>
      <w:proofErr w:type="spellStart"/>
      <w:r w:rsidR="006261FF" w:rsidRPr="00745B44">
        <w:rPr>
          <w:rFonts w:ascii="Arial" w:hAnsi="Arial" w:cs="Arial"/>
          <w:color w:val="262626"/>
          <w:sz w:val="28"/>
          <w:szCs w:val="28"/>
        </w:rPr>
        <w:t>Коршуновского</w:t>
      </w:r>
      <w:proofErr w:type="spellEnd"/>
      <w:r w:rsidR="00E74DFC" w:rsidRPr="00745B44">
        <w:rPr>
          <w:rFonts w:ascii="Arial" w:hAnsi="Arial" w:cs="Arial"/>
          <w:color w:val="262626"/>
          <w:sz w:val="28"/>
          <w:szCs w:val="28"/>
        </w:rPr>
        <w:t xml:space="preserve"> </w:t>
      </w:r>
      <w:r w:rsidRPr="00745B44">
        <w:rPr>
          <w:rFonts w:ascii="Arial" w:hAnsi="Arial" w:cs="Arial"/>
          <w:color w:val="262626"/>
          <w:sz w:val="28"/>
          <w:szCs w:val="28"/>
        </w:rPr>
        <w:t>муниципального образования дополнительное основание признания безнадежными к взысканию недоимки и задолженности по пеням и штрафам физических лиц по земельному налогу и налогу на имущество физических лиц:</w:t>
      </w:r>
    </w:p>
    <w:p w:rsidR="00A7312E" w:rsidRPr="00745B44" w:rsidRDefault="00A7312E" w:rsidP="00A7312E">
      <w:pPr>
        <w:pStyle w:val="6"/>
        <w:ind w:firstLine="709"/>
        <w:rPr>
          <w:rFonts w:ascii="Arial" w:hAnsi="Arial" w:cs="Arial"/>
          <w:color w:val="262626"/>
          <w:sz w:val="28"/>
          <w:szCs w:val="28"/>
        </w:rPr>
      </w:pPr>
      <w:r w:rsidRPr="00745B44">
        <w:rPr>
          <w:rFonts w:ascii="Arial" w:hAnsi="Arial" w:cs="Arial"/>
          <w:iCs/>
          <w:color w:val="262626"/>
          <w:sz w:val="28"/>
          <w:szCs w:val="28"/>
        </w:rPr>
        <w:t>1.1. Б</w:t>
      </w:r>
      <w:r w:rsidRPr="00745B44">
        <w:rPr>
          <w:rFonts w:ascii="Arial" w:hAnsi="Arial" w:cs="Arial"/>
          <w:color w:val="262626"/>
          <w:sz w:val="28"/>
          <w:szCs w:val="28"/>
        </w:rPr>
        <w:t>езнадежными к взысканию признаются недоимка и задолженность по пеням и штрафам по земельному налогу и налогу на имущество физических лиц, числящиеся по состоянию на 1 января 2022 года за налогоплательщиками, являющимися физическими лицами, взыскание - налоговыми органами, которых оказалось невозможным в связи с истечением трехлетнего срока исковой давности с момента их возникновения.</w:t>
      </w:r>
    </w:p>
    <w:p w:rsidR="00A7312E" w:rsidRPr="00745B44" w:rsidRDefault="00A7312E" w:rsidP="00A7312E">
      <w:pPr>
        <w:pStyle w:val="a4"/>
        <w:ind w:left="0" w:firstLine="709"/>
        <w:jc w:val="both"/>
        <w:rPr>
          <w:rFonts w:ascii="Arial" w:hAnsi="Arial" w:cs="Arial"/>
          <w:color w:val="262626"/>
          <w:sz w:val="28"/>
          <w:szCs w:val="28"/>
        </w:rPr>
      </w:pPr>
      <w:r w:rsidRPr="00745B44">
        <w:rPr>
          <w:rFonts w:ascii="Arial" w:hAnsi="Arial" w:cs="Arial"/>
          <w:color w:val="262626"/>
          <w:sz w:val="28"/>
          <w:szCs w:val="28"/>
        </w:rPr>
        <w:t xml:space="preserve">1.2. Безнадежными к взысканию признаются недоимка, задолженность по пеням, штрафам, процентам по местным налогам </w:t>
      </w:r>
      <w:r w:rsidRPr="00745B44">
        <w:rPr>
          <w:rFonts w:ascii="Arial" w:hAnsi="Arial" w:cs="Arial"/>
          <w:color w:val="262626"/>
          <w:sz w:val="28"/>
          <w:szCs w:val="28"/>
        </w:rPr>
        <w:lastRenderedPageBreak/>
        <w:t>(земельному налогу и налогу на имущество физических лиц), числящихся на 1 января календарного года за налогоплательщиками, не являющимися индивидуальными предпринимателями и не находящимися в процедуре банкротства, взыскание которой налоговыми органами является на данный момент невозможным по следующим основаниям:</w:t>
      </w:r>
    </w:p>
    <w:p w:rsidR="00A7312E" w:rsidRPr="00745B44" w:rsidRDefault="00A7312E" w:rsidP="00A7312E">
      <w:pPr>
        <w:pStyle w:val="a4"/>
        <w:ind w:left="0" w:firstLine="709"/>
        <w:jc w:val="both"/>
        <w:rPr>
          <w:rFonts w:ascii="Arial" w:hAnsi="Arial" w:cs="Arial"/>
          <w:color w:val="262626"/>
          <w:sz w:val="28"/>
          <w:szCs w:val="28"/>
        </w:rPr>
      </w:pPr>
      <w:r w:rsidRPr="00745B44">
        <w:rPr>
          <w:rFonts w:ascii="Arial" w:hAnsi="Arial" w:cs="Arial"/>
          <w:color w:val="262626"/>
          <w:sz w:val="28"/>
          <w:szCs w:val="28"/>
        </w:rPr>
        <w:t>в связи с истечением трехлетнего срока исковой давности с момента их возникновения и сроков взыскания задолженности, установленных статьей 48 Налогового кодекса Российской Федерации;</w:t>
      </w:r>
    </w:p>
    <w:p w:rsidR="00A7312E" w:rsidRPr="00745B44" w:rsidRDefault="00A7312E" w:rsidP="00A7312E">
      <w:pPr>
        <w:pStyle w:val="a4"/>
        <w:ind w:left="0" w:firstLine="709"/>
        <w:jc w:val="both"/>
        <w:rPr>
          <w:rFonts w:ascii="Arial" w:hAnsi="Arial" w:cs="Arial"/>
          <w:color w:val="262626"/>
          <w:sz w:val="28"/>
          <w:szCs w:val="28"/>
        </w:rPr>
      </w:pPr>
      <w:r w:rsidRPr="00745B44">
        <w:rPr>
          <w:rFonts w:ascii="Arial" w:hAnsi="Arial" w:cs="Arial"/>
          <w:color w:val="262626"/>
          <w:sz w:val="28"/>
          <w:szCs w:val="28"/>
        </w:rPr>
        <w:t xml:space="preserve">в связи с окончанием исполнительного </w:t>
      </w:r>
      <w:proofErr w:type="gramStart"/>
      <w:r w:rsidRPr="00745B44">
        <w:rPr>
          <w:rFonts w:ascii="Arial" w:hAnsi="Arial" w:cs="Arial"/>
          <w:color w:val="262626"/>
          <w:sz w:val="28"/>
          <w:szCs w:val="28"/>
        </w:rPr>
        <w:t>производства</w:t>
      </w:r>
      <w:proofErr w:type="gramEnd"/>
      <w:r w:rsidRPr="00745B44">
        <w:rPr>
          <w:rFonts w:ascii="Arial" w:hAnsi="Arial" w:cs="Arial"/>
          <w:color w:val="262626"/>
          <w:sz w:val="28"/>
          <w:szCs w:val="28"/>
        </w:rPr>
        <w:t xml:space="preserve"> по основаниям предусмотренным пунктами 3 и 4 статьи 46 Федерального закона от 2 октября 2007 года № 229-ФЗ «Об исполнительном производстве» с соблюдением процедуры повторного предъявления исполнительного документа в пределах срока, установленного статьей 21 указанного Федерального закона. Списание признанных безнадежными к взысканию сумм задолженности по местным налогам производится после истечения срока предъявления исполнительных документов к исполнению (трехлетний срок исковой давности)»;</w:t>
      </w:r>
    </w:p>
    <w:p w:rsidR="00A7312E" w:rsidRPr="00745B44" w:rsidRDefault="00A7312E" w:rsidP="00A7312E">
      <w:pPr>
        <w:pStyle w:val="a4"/>
        <w:ind w:left="0" w:firstLine="709"/>
        <w:jc w:val="both"/>
        <w:rPr>
          <w:rFonts w:ascii="Arial" w:hAnsi="Arial" w:cs="Arial"/>
          <w:color w:val="262626"/>
          <w:sz w:val="28"/>
          <w:szCs w:val="28"/>
        </w:rPr>
      </w:pPr>
      <w:r w:rsidRPr="00745B44">
        <w:rPr>
          <w:rFonts w:ascii="Arial" w:hAnsi="Arial" w:cs="Arial"/>
          <w:color w:val="262626"/>
          <w:sz w:val="28"/>
          <w:szCs w:val="28"/>
        </w:rPr>
        <w:t>в связи со смертью физического лица или объявления его умершим в порядке, установленном гражданским процессуальным законодательством Российской Федерации, и неполучения его наследниками в установленном законодательством Российской Федерации порядке свидетельства о праве на наследство и не направления наследниками нотариусу в установленном законодательством Российской Федерации порядке заявления о принятии наследства в течение трех лет со дня открытия наследства – в части недоимки по земельному налогу и налогу на имущество физических лиц, а также задолженности по пеням и штрафам по этим налогам, образовавшимся со дня открытия наследства.</w:t>
      </w:r>
    </w:p>
    <w:p w:rsidR="00A7312E" w:rsidRPr="00745B44" w:rsidRDefault="00A7312E" w:rsidP="00A7312E">
      <w:pPr>
        <w:ind w:firstLine="709"/>
        <w:rPr>
          <w:rFonts w:ascii="Arial" w:hAnsi="Arial" w:cs="Arial"/>
          <w:sz w:val="28"/>
          <w:szCs w:val="28"/>
        </w:rPr>
      </w:pPr>
      <w:r w:rsidRPr="00745B44">
        <w:rPr>
          <w:rFonts w:ascii="Arial" w:hAnsi="Arial" w:cs="Arial"/>
          <w:color w:val="262626"/>
          <w:sz w:val="28"/>
          <w:szCs w:val="28"/>
        </w:rPr>
        <w:t>2. Списание недоимки и задолженности по пеням и штрафам по земельному налогу и налогу на имущество физических лиц, признанных безнадежными к взысканию по основанию, предусмотренному в пункте 1.1. и 1.2. настоящего решения, производится на основании справки налогового органа по месту учета физического лица (умершего или объявленного умершим) о суммах недоимки, задолженности по пеням и штрафам</w:t>
      </w:r>
      <w:r w:rsidR="00342B2B" w:rsidRPr="00745B44">
        <w:rPr>
          <w:rFonts w:ascii="Arial" w:hAnsi="Arial" w:cs="Arial"/>
          <w:color w:val="262626"/>
          <w:sz w:val="28"/>
          <w:szCs w:val="28"/>
        </w:rPr>
        <w:t xml:space="preserve"> согласно приложению.</w:t>
      </w:r>
      <w:r w:rsidRPr="00745B44">
        <w:rPr>
          <w:rFonts w:ascii="Arial" w:hAnsi="Arial" w:cs="Arial"/>
          <w:sz w:val="28"/>
          <w:szCs w:val="28"/>
        </w:rPr>
        <w:t xml:space="preserve"> </w:t>
      </w:r>
    </w:p>
    <w:p w:rsidR="00D53520" w:rsidRPr="00745B44" w:rsidRDefault="00D53520" w:rsidP="00A7312E">
      <w:pPr>
        <w:ind w:firstLine="709"/>
        <w:rPr>
          <w:rFonts w:ascii="Arial" w:hAnsi="Arial" w:cs="Arial"/>
          <w:sz w:val="28"/>
          <w:szCs w:val="28"/>
        </w:rPr>
      </w:pPr>
      <w:r w:rsidRPr="00745B44">
        <w:rPr>
          <w:rFonts w:ascii="Arial" w:hAnsi="Arial" w:cs="Arial"/>
          <w:sz w:val="28"/>
          <w:szCs w:val="28"/>
        </w:rPr>
        <w:t>3.</w:t>
      </w:r>
      <w:r w:rsidRPr="00745B44">
        <w:rPr>
          <w:rFonts w:ascii="Arial" w:hAnsi="Arial" w:cs="Arial"/>
          <w:sz w:val="28"/>
          <w:szCs w:val="28"/>
        </w:rPr>
        <w:tab/>
        <w:t>Настоящее Решение подлежит офи</w:t>
      </w:r>
      <w:r w:rsidR="006261FF" w:rsidRPr="00745B44">
        <w:rPr>
          <w:rFonts w:ascii="Arial" w:hAnsi="Arial" w:cs="Arial"/>
          <w:sz w:val="28"/>
          <w:szCs w:val="28"/>
        </w:rPr>
        <w:t>циальному опубликованию в журнале «</w:t>
      </w:r>
      <w:proofErr w:type="spellStart"/>
      <w:r w:rsidR="006261FF" w:rsidRPr="00745B44">
        <w:rPr>
          <w:rFonts w:ascii="Arial" w:hAnsi="Arial" w:cs="Arial"/>
          <w:sz w:val="28"/>
          <w:szCs w:val="28"/>
        </w:rPr>
        <w:t>Коршуновский</w:t>
      </w:r>
      <w:proofErr w:type="spellEnd"/>
      <w:r w:rsidR="006261FF" w:rsidRPr="00745B44">
        <w:rPr>
          <w:rFonts w:ascii="Arial" w:hAnsi="Arial" w:cs="Arial"/>
          <w:sz w:val="28"/>
          <w:szCs w:val="28"/>
        </w:rPr>
        <w:t xml:space="preserve"> Вестник</w:t>
      </w:r>
      <w:r w:rsidRPr="00745B44">
        <w:rPr>
          <w:rFonts w:ascii="Arial" w:hAnsi="Arial" w:cs="Arial"/>
          <w:sz w:val="28"/>
          <w:szCs w:val="28"/>
        </w:rPr>
        <w:t>» и размещению на официально</w:t>
      </w:r>
      <w:r w:rsidR="006261FF" w:rsidRPr="00745B44">
        <w:rPr>
          <w:rFonts w:ascii="Arial" w:hAnsi="Arial" w:cs="Arial"/>
          <w:sz w:val="28"/>
          <w:szCs w:val="28"/>
        </w:rPr>
        <w:t xml:space="preserve">м сайте Администрации </w:t>
      </w:r>
      <w:proofErr w:type="spellStart"/>
      <w:r w:rsidR="006261FF" w:rsidRPr="00745B44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745B44">
        <w:rPr>
          <w:rFonts w:ascii="Arial" w:hAnsi="Arial" w:cs="Arial"/>
          <w:sz w:val="28"/>
          <w:szCs w:val="28"/>
        </w:rPr>
        <w:t xml:space="preserve"> сельского поселения в информационно - коммуникационной сети «Интернет».</w:t>
      </w:r>
    </w:p>
    <w:p w:rsidR="00A7312E" w:rsidRPr="00745B44" w:rsidRDefault="00A7312E" w:rsidP="00A7312E">
      <w:pPr>
        <w:ind w:firstLine="709"/>
        <w:rPr>
          <w:rFonts w:ascii="Arial" w:hAnsi="Arial" w:cs="Arial"/>
          <w:sz w:val="28"/>
          <w:szCs w:val="28"/>
        </w:rPr>
      </w:pPr>
      <w:r w:rsidRPr="00745B44">
        <w:rPr>
          <w:rFonts w:ascii="Arial" w:hAnsi="Arial" w:cs="Arial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D53520" w:rsidRPr="00745B44" w:rsidRDefault="00D53520" w:rsidP="00D53520">
      <w:pPr>
        <w:rPr>
          <w:rFonts w:ascii="Arial" w:hAnsi="Arial" w:cs="Arial"/>
          <w:sz w:val="28"/>
          <w:szCs w:val="28"/>
        </w:rPr>
      </w:pPr>
    </w:p>
    <w:p w:rsidR="00D53520" w:rsidRPr="00745B44" w:rsidRDefault="00D53520" w:rsidP="00D53520">
      <w:pPr>
        <w:tabs>
          <w:tab w:val="left" w:pos="7620"/>
        </w:tabs>
        <w:ind w:firstLine="0"/>
        <w:rPr>
          <w:rFonts w:ascii="Arial" w:hAnsi="Arial" w:cs="Arial"/>
          <w:sz w:val="28"/>
          <w:szCs w:val="28"/>
        </w:rPr>
      </w:pPr>
      <w:r w:rsidRPr="00745B44">
        <w:rPr>
          <w:rFonts w:ascii="Arial" w:hAnsi="Arial" w:cs="Arial"/>
          <w:sz w:val="28"/>
          <w:szCs w:val="28"/>
        </w:rPr>
        <w:t xml:space="preserve">Глава </w:t>
      </w:r>
      <w:proofErr w:type="spellStart"/>
      <w:r w:rsidR="006261FF" w:rsidRPr="00745B44">
        <w:rPr>
          <w:rFonts w:ascii="Arial" w:hAnsi="Arial" w:cs="Arial"/>
          <w:sz w:val="28"/>
          <w:szCs w:val="28"/>
        </w:rPr>
        <w:t>Коршуновского</w:t>
      </w:r>
      <w:proofErr w:type="spellEnd"/>
    </w:p>
    <w:p w:rsidR="00D53520" w:rsidRPr="00745B44" w:rsidRDefault="00D53520" w:rsidP="00745B44">
      <w:pPr>
        <w:ind w:firstLine="0"/>
        <w:jc w:val="left"/>
        <w:rPr>
          <w:rFonts w:ascii="Arial" w:hAnsi="Arial" w:cs="Arial"/>
          <w:sz w:val="28"/>
          <w:szCs w:val="28"/>
        </w:rPr>
      </w:pPr>
      <w:r w:rsidRPr="00745B44">
        <w:rPr>
          <w:rFonts w:ascii="Arial" w:hAnsi="Arial" w:cs="Arial"/>
          <w:sz w:val="28"/>
          <w:szCs w:val="28"/>
        </w:rPr>
        <w:t xml:space="preserve">сельского поселения                                                        </w:t>
      </w:r>
      <w:r w:rsidR="00E74DFC" w:rsidRPr="00745B44">
        <w:rPr>
          <w:rFonts w:ascii="Arial" w:hAnsi="Arial" w:cs="Arial"/>
          <w:sz w:val="28"/>
          <w:szCs w:val="28"/>
        </w:rPr>
        <w:t xml:space="preserve">             </w:t>
      </w:r>
      <w:r w:rsidR="00745B44">
        <w:rPr>
          <w:rFonts w:ascii="Arial" w:hAnsi="Arial" w:cs="Arial"/>
          <w:sz w:val="28"/>
          <w:szCs w:val="28"/>
        </w:rPr>
        <w:t xml:space="preserve">             </w:t>
      </w:r>
      <w:r w:rsidR="00E74DFC" w:rsidRPr="00745B44">
        <w:rPr>
          <w:rFonts w:ascii="Arial" w:hAnsi="Arial" w:cs="Arial"/>
          <w:sz w:val="28"/>
          <w:szCs w:val="28"/>
        </w:rPr>
        <w:t xml:space="preserve"> </w:t>
      </w:r>
      <w:r w:rsidR="006261FF" w:rsidRPr="00745B44">
        <w:rPr>
          <w:rFonts w:ascii="Arial" w:hAnsi="Arial" w:cs="Arial"/>
          <w:sz w:val="28"/>
          <w:szCs w:val="28"/>
        </w:rPr>
        <w:t xml:space="preserve">Д.В. </w:t>
      </w:r>
      <w:proofErr w:type="spellStart"/>
      <w:r w:rsidR="006261FF" w:rsidRPr="00745B44">
        <w:rPr>
          <w:rFonts w:ascii="Arial" w:hAnsi="Arial" w:cs="Arial"/>
          <w:sz w:val="28"/>
          <w:szCs w:val="28"/>
        </w:rPr>
        <w:t>Округин</w:t>
      </w:r>
      <w:proofErr w:type="spellEnd"/>
      <w:r w:rsidR="006261FF" w:rsidRPr="00745B44">
        <w:rPr>
          <w:rFonts w:ascii="Arial" w:hAnsi="Arial" w:cs="Arial"/>
          <w:sz w:val="28"/>
          <w:szCs w:val="28"/>
        </w:rPr>
        <w:t>.</w:t>
      </w:r>
      <w:r w:rsidRPr="00745B44">
        <w:rPr>
          <w:rFonts w:ascii="Arial" w:hAnsi="Arial" w:cs="Arial"/>
          <w:sz w:val="28"/>
          <w:szCs w:val="28"/>
        </w:rPr>
        <w:t xml:space="preserve"> </w:t>
      </w:r>
    </w:p>
    <w:p w:rsidR="0050432B" w:rsidRPr="00745B44" w:rsidRDefault="0050432B" w:rsidP="00745B44">
      <w:pPr>
        <w:ind w:firstLine="0"/>
        <w:jc w:val="right"/>
        <w:rPr>
          <w:rFonts w:ascii="Courier New" w:hAnsi="Courier New" w:cs="Courier New"/>
          <w:sz w:val="20"/>
          <w:szCs w:val="20"/>
        </w:rPr>
      </w:pPr>
      <w:r w:rsidRPr="00745B44">
        <w:rPr>
          <w:rFonts w:ascii="Courier New" w:hAnsi="Courier New" w:cs="Courier New"/>
          <w:sz w:val="20"/>
          <w:szCs w:val="20"/>
        </w:rPr>
        <w:lastRenderedPageBreak/>
        <w:t xml:space="preserve">Приложение </w:t>
      </w:r>
    </w:p>
    <w:p w:rsidR="0050432B" w:rsidRPr="00745B44" w:rsidRDefault="006261FF" w:rsidP="0050432B">
      <w:pPr>
        <w:jc w:val="right"/>
        <w:rPr>
          <w:rFonts w:ascii="Courier New" w:hAnsi="Courier New" w:cs="Courier New"/>
          <w:sz w:val="20"/>
          <w:szCs w:val="20"/>
        </w:rPr>
      </w:pPr>
      <w:r w:rsidRPr="00745B44">
        <w:rPr>
          <w:rFonts w:ascii="Courier New" w:hAnsi="Courier New" w:cs="Courier New"/>
          <w:sz w:val="20"/>
          <w:szCs w:val="20"/>
        </w:rPr>
        <w:t xml:space="preserve"> к решению Схода граждан </w:t>
      </w:r>
      <w:proofErr w:type="spellStart"/>
      <w:r w:rsidRPr="00745B44">
        <w:rPr>
          <w:rFonts w:ascii="Courier New" w:hAnsi="Courier New" w:cs="Courier New"/>
          <w:sz w:val="20"/>
          <w:szCs w:val="20"/>
        </w:rPr>
        <w:t>Коршуновского</w:t>
      </w:r>
      <w:proofErr w:type="spellEnd"/>
    </w:p>
    <w:p w:rsidR="0050432B" w:rsidRPr="00745B44" w:rsidRDefault="0050432B" w:rsidP="0050432B">
      <w:pPr>
        <w:jc w:val="right"/>
        <w:rPr>
          <w:rFonts w:ascii="Courier New" w:hAnsi="Courier New" w:cs="Courier New"/>
          <w:sz w:val="20"/>
          <w:szCs w:val="20"/>
        </w:rPr>
      </w:pPr>
      <w:r w:rsidRPr="00745B44">
        <w:rPr>
          <w:rFonts w:ascii="Courier New" w:hAnsi="Courier New" w:cs="Courier New"/>
          <w:sz w:val="20"/>
          <w:szCs w:val="20"/>
        </w:rPr>
        <w:t xml:space="preserve"> сельского поселения</w:t>
      </w:r>
    </w:p>
    <w:p w:rsidR="0050432B" w:rsidRPr="00745B44" w:rsidRDefault="0050432B" w:rsidP="0050432B">
      <w:pPr>
        <w:jc w:val="right"/>
        <w:rPr>
          <w:rFonts w:ascii="Courier New" w:hAnsi="Courier New" w:cs="Courier New"/>
          <w:sz w:val="20"/>
          <w:szCs w:val="20"/>
        </w:rPr>
      </w:pPr>
      <w:r w:rsidRPr="00745B44">
        <w:rPr>
          <w:rFonts w:ascii="Courier New" w:hAnsi="Courier New" w:cs="Courier New"/>
          <w:sz w:val="20"/>
          <w:szCs w:val="20"/>
        </w:rPr>
        <w:t xml:space="preserve"> от «</w:t>
      </w:r>
      <w:r w:rsidR="006261FF" w:rsidRPr="00745B44">
        <w:rPr>
          <w:rFonts w:ascii="Courier New" w:hAnsi="Courier New" w:cs="Courier New"/>
          <w:sz w:val="20"/>
          <w:szCs w:val="20"/>
        </w:rPr>
        <w:t>31</w:t>
      </w:r>
      <w:r w:rsidR="007129C1" w:rsidRPr="00745B44">
        <w:rPr>
          <w:rFonts w:ascii="Courier New" w:hAnsi="Courier New" w:cs="Courier New"/>
          <w:sz w:val="20"/>
          <w:szCs w:val="20"/>
        </w:rPr>
        <w:t xml:space="preserve">» мая </w:t>
      </w:r>
      <w:r w:rsidRPr="00745B44">
        <w:rPr>
          <w:rFonts w:ascii="Courier New" w:hAnsi="Courier New" w:cs="Courier New"/>
          <w:sz w:val="20"/>
          <w:szCs w:val="20"/>
        </w:rPr>
        <w:t xml:space="preserve">2022г. № </w:t>
      </w:r>
      <w:r w:rsidR="006261FF" w:rsidRPr="00745B44">
        <w:rPr>
          <w:rFonts w:ascii="Courier New" w:hAnsi="Courier New" w:cs="Courier New"/>
          <w:sz w:val="20"/>
          <w:szCs w:val="20"/>
        </w:rPr>
        <w:t>10</w:t>
      </w:r>
    </w:p>
    <w:p w:rsidR="0050432B" w:rsidRPr="00745B44" w:rsidRDefault="0050432B" w:rsidP="0050432B">
      <w:pPr>
        <w:jc w:val="center"/>
        <w:rPr>
          <w:rFonts w:ascii="Courier New" w:hAnsi="Courier New" w:cs="Courier New"/>
          <w:sz w:val="20"/>
          <w:szCs w:val="20"/>
        </w:rPr>
      </w:pPr>
    </w:p>
    <w:p w:rsidR="0050432B" w:rsidRPr="004343CB" w:rsidRDefault="0050432B" w:rsidP="005043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На бланке налогового органа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shd w:val="clear" w:color="auto" w:fill="FFFFFF"/>
        <w:spacing w:line="285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СПРАВКА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о суммах недоимки и задолженности по пеням, штрафам и процентам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__________________________________________________________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 xml:space="preserve">(полное наименование организации, ИНН/КПП </w:t>
      </w:r>
      <w:hyperlink r:id="rId9" w:anchor="dst81" w:history="1">
        <w:r w:rsidRPr="00745B44">
          <w:rPr>
            <w:rStyle w:val="a7"/>
            <w:rFonts w:ascii="Arial" w:hAnsi="Arial" w:cs="Arial"/>
            <w:color w:val="1A0DAB"/>
            <w:sz w:val="28"/>
            <w:szCs w:val="28"/>
          </w:rPr>
          <w:t>&lt;1&gt;</w:t>
        </w:r>
      </w:hyperlink>
      <w:r w:rsidRPr="00745B44">
        <w:rPr>
          <w:rFonts w:ascii="Arial" w:hAnsi="Arial" w:cs="Arial"/>
          <w:color w:val="000000"/>
          <w:sz w:val="28"/>
          <w:szCs w:val="28"/>
        </w:rPr>
        <w:t xml:space="preserve">, ОГРН; Ф.И.О. </w:t>
      </w:r>
      <w:hyperlink r:id="rId10" w:anchor="dst82" w:history="1">
        <w:r w:rsidRPr="00745B44">
          <w:rPr>
            <w:rStyle w:val="a7"/>
            <w:rFonts w:ascii="Arial" w:hAnsi="Arial" w:cs="Arial"/>
            <w:color w:val="1A0DAB"/>
            <w:sz w:val="28"/>
            <w:szCs w:val="28"/>
          </w:rPr>
          <w:t>&lt;2&gt;</w:t>
        </w:r>
      </w:hyperlink>
      <w:r w:rsidRPr="00745B44">
        <w:rPr>
          <w:rFonts w:ascii="Arial" w:hAnsi="Arial" w:cs="Arial"/>
          <w:color w:val="000000"/>
          <w:sz w:val="28"/>
          <w:szCs w:val="28"/>
        </w:rPr>
        <w:t xml:space="preserve"> индивидуального предпринимателя,</w:t>
      </w: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___________________________________________________________</w:t>
      </w: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 xml:space="preserve">ИНН, ОГРНИП; Ф.И.О. </w:t>
      </w:r>
      <w:hyperlink r:id="rId11" w:anchor="dst82" w:history="1">
        <w:r w:rsidRPr="00745B44">
          <w:rPr>
            <w:rStyle w:val="a7"/>
            <w:rFonts w:ascii="Arial" w:hAnsi="Arial" w:cs="Arial"/>
            <w:color w:val="1A0DAB"/>
            <w:sz w:val="28"/>
            <w:szCs w:val="28"/>
          </w:rPr>
          <w:t>&lt;2&gt;</w:t>
        </w:r>
      </w:hyperlink>
      <w:r w:rsidRPr="00745B44">
        <w:rPr>
          <w:rFonts w:ascii="Arial" w:hAnsi="Arial" w:cs="Arial"/>
          <w:color w:val="000000"/>
          <w:sz w:val="28"/>
          <w:szCs w:val="28"/>
        </w:rPr>
        <w:t xml:space="preserve"> физического лица, не являющегося индивидуальным предпринимателем, ИНН)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 xml:space="preserve">    По состоянию на "__" ______________ ____ года                                                         </w:t>
      </w:r>
    </w:p>
    <w:p w:rsidR="0050432B" w:rsidRPr="00745B44" w:rsidRDefault="0050432B" w:rsidP="0050432B">
      <w:pPr>
        <w:shd w:val="clear" w:color="auto" w:fill="FFFFFF"/>
        <w:spacing w:line="285" w:lineRule="atLeast"/>
        <w:jc w:val="right"/>
        <w:rPr>
          <w:rFonts w:ascii="Arial" w:hAnsi="Arial" w:cs="Arial"/>
          <w:color w:val="000000"/>
          <w:sz w:val="28"/>
          <w:szCs w:val="28"/>
        </w:rPr>
      </w:pPr>
    </w:p>
    <w:tbl>
      <w:tblPr>
        <w:tblW w:w="93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1190"/>
        <w:gridCol w:w="851"/>
        <w:gridCol w:w="1145"/>
        <w:gridCol w:w="1276"/>
        <w:gridCol w:w="1276"/>
        <w:gridCol w:w="1478"/>
        <w:gridCol w:w="1073"/>
        <w:gridCol w:w="700"/>
      </w:tblGrid>
      <w:tr w:rsidR="0050432B" w:rsidRPr="00745B44" w:rsidTr="00AA2FFC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N п/п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Наименования налогов, сборов, страховые взносы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Недоимка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Дата образования </w:t>
            </w:r>
            <w:hyperlink r:id="rId12" w:anchor="dst83" w:history="1">
              <w:r w:rsidRPr="00745B44">
                <w:rPr>
                  <w:rStyle w:val="a7"/>
                  <w:rFonts w:ascii="Arial" w:hAnsi="Arial" w:cs="Arial"/>
                  <w:color w:val="1A0DAB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Задолженность по начисленным пеням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Задолженность по штрафам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Задолженность по страховым взносам в государственные внебюджетные фонды, числящаяся за организациями по состоянию на 1 января 2001 г., начисленным пеням и штрафам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Задолженность по процентам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Всего</w:t>
            </w:r>
          </w:p>
        </w:tc>
      </w:tr>
      <w:tr w:rsidR="0050432B" w:rsidRPr="00745B44" w:rsidTr="00AA2FFC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center"/>
              <w:spacing w:before="21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0432B" w:rsidRPr="00745B44" w:rsidTr="00AA2FFC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32B" w:rsidRPr="00745B44" w:rsidTr="00AA2FFC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32B" w:rsidRPr="00745B44" w:rsidTr="00AA2FFC"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pStyle w:val="alignleft"/>
              <w:spacing w:before="21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745B44">
              <w:rPr>
                <w:rFonts w:ascii="Arial" w:hAnsi="Arial" w:cs="Arial"/>
                <w:sz w:val="22"/>
                <w:szCs w:val="22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745B44" w:rsidRDefault="0050432B" w:rsidP="00AA2F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43CB" w:rsidRPr="00745B44" w:rsidRDefault="004343C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Руководитель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____________________   ____________/______________/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 xml:space="preserve">(указывается наименование налогового органа)                 (Ф.И.О. </w:t>
      </w:r>
      <w:hyperlink r:id="rId13" w:anchor="dst82" w:history="1">
        <w:r w:rsidRPr="00745B44">
          <w:rPr>
            <w:rStyle w:val="a7"/>
            <w:rFonts w:ascii="Arial" w:hAnsi="Arial" w:cs="Arial"/>
            <w:color w:val="1A0DAB"/>
            <w:sz w:val="28"/>
            <w:szCs w:val="28"/>
          </w:rPr>
          <w:t>&lt;2&gt;</w:t>
        </w:r>
      </w:hyperlink>
      <w:r w:rsidRPr="00745B44">
        <w:rPr>
          <w:rFonts w:ascii="Arial" w:hAnsi="Arial" w:cs="Arial"/>
          <w:color w:val="000000"/>
          <w:sz w:val="28"/>
          <w:szCs w:val="28"/>
        </w:rPr>
        <w:t>)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Начальник отдела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Учета налоговых поступлений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>налогового органа                              ____________/______________/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8"/>
          <w:szCs w:val="28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  <w:sz w:val="28"/>
          <w:szCs w:val="28"/>
        </w:rPr>
      </w:pPr>
      <w:r w:rsidRPr="00745B44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(Ф.И.О. </w:t>
      </w:r>
      <w:hyperlink r:id="rId14" w:anchor="dst82" w:history="1">
        <w:r w:rsidRPr="00745B44">
          <w:rPr>
            <w:rStyle w:val="a7"/>
            <w:rFonts w:ascii="Arial" w:hAnsi="Arial" w:cs="Arial"/>
            <w:color w:val="1A0DAB"/>
            <w:sz w:val="28"/>
            <w:szCs w:val="28"/>
          </w:rPr>
          <w:t>&lt;2&gt;</w:t>
        </w:r>
      </w:hyperlink>
      <w:r w:rsidRPr="00745B44">
        <w:rPr>
          <w:rFonts w:ascii="Arial" w:hAnsi="Arial" w:cs="Arial"/>
          <w:color w:val="000000"/>
          <w:sz w:val="28"/>
          <w:szCs w:val="28"/>
        </w:rPr>
        <w:t>)</w:t>
      </w:r>
    </w:p>
    <w:p w:rsidR="0050432B" w:rsidRPr="00745B44" w:rsidRDefault="0050432B" w:rsidP="0050432B">
      <w:pPr>
        <w:shd w:val="clear" w:color="auto" w:fill="FFFFFF"/>
        <w:spacing w:line="285" w:lineRule="atLeast"/>
        <w:rPr>
          <w:rFonts w:ascii="Arial" w:hAnsi="Arial" w:cs="Arial"/>
          <w:color w:val="000000"/>
          <w:sz w:val="26"/>
          <w:szCs w:val="26"/>
        </w:rPr>
      </w:pPr>
    </w:p>
    <w:p w:rsidR="0050432B" w:rsidRPr="00745B44" w:rsidRDefault="0050432B" w:rsidP="0050432B">
      <w:pPr>
        <w:pStyle w:val="ae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30"/>
          <w:szCs w:val="30"/>
        </w:rPr>
      </w:pPr>
      <w:r w:rsidRPr="00745B44">
        <w:rPr>
          <w:rFonts w:ascii="Arial" w:hAnsi="Arial" w:cs="Arial"/>
          <w:color w:val="000000"/>
          <w:sz w:val="30"/>
          <w:szCs w:val="30"/>
        </w:rPr>
        <w:t>--------------------------------</w:t>
      </w:r>
    </w:p>
    <w:p w:rsidR="0050432B" w:rsidRPr="00745B44" w:rsidRDefault="0050432B" w:rsidP="0050432B">
      <w:pPr>
        <w:pStyle w:val="ae"/>
        <w:shd w:val="clear" w:color="auto" w:fill="FFFFFF"/>
        <w:spacing w:before="210" w:beforeAutospacing="0" w:after="0" w:afterAutospacing="0"/>
        <w:ind w:firstLine="540"/>
        <w:rPr>
          <w:rFonts w:ascii="Arial" w:hAnsi="Arial" w:cs="Arial"/>
          <w:color w:val="000000"/>
        </w:rPr>
      </w:pPr>
      <w:r w:rsidRPr="00745B44">
        <w:rPr>
          <w:rFonts w:ascii="Arial" w:hAnsi="Arial" w:cs="Arial"/>
          <w:color w:val="000000"/>
        </w:rPr>
        <w:t>&lt;1&gt; КПП указывается для организаций.</w:t>
      </w:r>
    </w:p>
    <w:p w:rsidR="0050432B" w:rsidRPr="00745B44" w:rsidRDefault="0050432B" w:rsidP="0050432B">
      <w:pPr>
        <w:pStyle w:val="ae"/>
        <w:shd w:val="clear" w:color="auto" w:fill="FFFFFF"/>
        <w:spacing w:before="210" w:beforeAutospacing="0" w:after="0" w:afterAutospacing="0"/>
        <w:ind w:firstLine="540"/>
        <w:rPr>
          <w:rFonts w:ascii="Arial" w:hAnsi="Arial" w:cs="Arial"/>
          <w:color w:val="000000"/>
        </w:rPr>
      </w:pPr>
      <w:r w:rsidRPr="00745B44">
        <w:rPr>
          <w:rFonts w:ascii="Arial" w:hAnsi="Arial" w:cs="Arial"/>
          <w:color w:val="000000"/>
        </w:rPr>
        <w:t>&lt;2&gt; Отчество указывается при наличии.</w:t>
      </w:r>
    </w:p>
    <w:p w:rsidR="0050432B" w:rsidRPr="00745B44" w:rsidRDefault="0050432B" w:rsidP="0050432B">
      <w:pPr>
        <w:pStyle w:val="ae"/>
        <w:shd w:val="clear" w:color="auto" w:fill="FFFFFF"/>
        <w:spacing w:before="210" w:beforeAutospacing="0" w:after="0" w:afterAutospacing="0"/>
        <w:ind w:firstLine="540"/>
        <w:rPr>
          <w:rFonts w:ascii="Arial" w:hAnsi="Arial" w:cs="Arial"/>
          <w:color w:val="000000"/>
        </w:rPr>
      </w:pPr>
      <w:r w:rsidRPr="00745B44">
        <w:rPr>
          <w:rFonts w:ascii="Arial" w:hAnsi="Arial" w:cs="Arial"/>
          <w:color w:val="000000"/>
        </w:rPr>
        <w:t>&lt;3&gt; Заполняется при подготовке решения о списании в соответствии с </w:t>
      </w:r>
      <w:hyperlink r:id="rId15" w:anchor="dst33" w:history="1">
        <w:r w:rsidRPr="00745B44">
          <w:rPr>
            <w:rStyle w:val="a7"/>
            <w:rFonts w:ascii="Arial" w:hAnsi="Arial" w:cs="Arial"/>
            <w:color w:val="1A0DAB"/>
          </w:rPr>
          <w:t>пунктом 2.6</w:t>
        </w:r>
      </w:hyperlink>
      <w:r w:rsidRPr="00745B44">
        <w:rPr>
          <w:rFonts w:ascii="Arial" w:hAnsi="Arial" w:cs="Arial"/>
          <w:color w:val="000000"/>
        </w:rPr>
        <w:t> Порядка.</w:t>
      </w:r>
    </w:p>
    <w:p w:rsidR="001F2979" w:rsidRPr="00745B44" w:rsidRDefault="001F2979" w:rsidP="00D53520">
      <w:pPr>
        <w:rPr>
          <w:rFonts w:ascii="Arial" w:hAnsi="Arial" w:cs="Arial"/>
          <w:sz w:val="28"/>
          <w:szCs w:val="28"/>
        </w:rPr>
      </w:pPr>
    </w:p>
    <w:p w:rsidR="001F2979" w:rsidRPr="00745B44" w:rsidRDefault="001F2979" w:rsidP="00D53520">
      <w:pPr>
        <w:rPr>
          <w:rFonts w:ascii="Arial" w:hAnsi="Arial" w:cs="Arial"/>
          <w:sz w:val="28"/>
          <w:szCs w:val="28"/>
        </w:rPr>
      </w:pPr>
    </w:p>
    <w:p w:rsidR="001F2979" w:rsidRPr="00745B44" w:rsidRDefault="001F2979" w:rsidP="00D53520">
      <w:pPr>
        <w:rPr>
          <w:rFonts w:ascii="Arial" w:hAnsi="Arial" w:cs="Arial"/>
          <w:sz w:val="28"/>
          <w:szCs w:val="28"/>
        </w:rPr>
      </w:pPr>
    </w:p>
    <w:p w:rsidR="0050432B" w:rsidRPr="00745B44" w:rsidRDefault="0050432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Arial" w:eastAsia="Times New Roman" w:hAnsi="Arial" w:cs="Arial"/>
          <w:sz w:val="28"/>
          <w:szCs w:val="20"/>
          <w:lang w:eastAsia="en-US"/>
        </w:rPr>
      </w:pPr>
      <w:r w:rsidRPr="00745B44">
        <w:rPr>
          <w:rFonts w:ascii="Arial" w:hAnsi="Arial" w:cs="Arial"/>
          <w:sz w:val="28"/>
        </w:rPr>
        <w:br w:type="page"/>
      </w:r>
    </w:p>
    <w:p w:rsidR="004343CB" w:rsidRDefault="004343CB" w:rsidP="001F2979">
      <w:pPr>
        <w:pStyle w:val="ConsNormal"/>
        <w:widowControl/>
        <w:ind w:right="0" w:firstLine="0"/>
        <w:rPr>
          <w:rFonts w:ascii="Times New Roman" w:hAnsi="Times New Roman" w:cs="Times New Roman"/>
          <w:sz w:val="28"/>
        </w:rPr>
      </w:pPr>
    </w:p>
    <w:p w:rsidR="004343CB" w:rsidRDefault="004343CB" w:rsidP="001F2979">
      <w:pPr>
        <w:pStyle w:val="ConsNormal"/>
        <w:widowControl/>
        <w:ind w:right="0" w:firstLine="0"/>
        <w:rPr>
          <w:rFonts w:ascii="Times New Roman" w:hAnsi="Times New Roman" w:cs="Times New Roman"/>
          <w:sz w:val="28"/>
        </w:rPr>
      </w:pPr>
    </w:p>
    <w:p w:rsidR="001F2979" w:rsidRDefault="001F2979" w:rsidP="00D53520">
      <w:pPr>
        <w:rPr>
          <w:sz w:val="28"/>
          <w:szCs w:val="28"/>
        </w:rPr>
      </w:pPr>
    </w:p>
    <w:sectPr w:rsidR="001F2979" w:rsidSect="00D53520">
      <w:headerReference w:type="default" r:id="rId16"/>
      <w:pgSz w:w="11906" w:h="16838"/>
      <w:pgMar w:top="709" w:right="567" w:bottom="1134" w:left="1701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3C3" w:rsidRDefault="004323C3" w:rsidP="00E14BBC">
      <w:r>
        <w:separator/>
      </w:r>
    </w:p>
  </w:endnote>
  <w:endnote w:type="continuationSeparator" w:id="0">
    <w:p w:rsidR="004323C3" w:rsidRDefault="004323C3" w:rsidP="00E1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3C3" w:rsidRDefault="004323C3" w:rsidP="00E14BBC">
      <w:r>
        <w:separator/>
      </w:r>
    </w:p>
  </w:footnote>
  <w:footnote w:type="continuationSeparator" w:id="0">
    <w:p w:rsidR="004323C3" w:rsidRDefault="004323C3" w:rsidP="00E14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7DD" w:rsidRDefault="001817D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4BEA"/>
    <w:multiLevelType w:val="multilevel"/>
    <w:tmpl w:val="FB045C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34E3955"/>
    <w:multiLevelType w:val="hybridMultilevel"/>
    <w:tmpl w:val="6A76AB52"/>
    <w:lvl w:ilvl="0" w:tplc="B3902D98">
      <w:start w:val="1"/>
      <w:numFmt w:val="decimal"/>
      <w:lvlText w:val="%1."/>
      <w:lvlJc w:val="left"/>
      <w:pPr>
        <w:ind w:left="1380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4132E9"/>
    <w:multiLevelType w:val="hybridMultilevel"/>
    <w:tmpl w:val="3F9C9AEE"/>
    <w:lvl w:ilvl="0" w:tplc="E894FDB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23563F"/>
    <w:multiLevelType w:val="multilevel"/>
    <w:tmpl w:val="CB4E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85F48"/>
    <w:multiLevelType w:val="multilevel"/>
    <w:tmpl w:val="2C5661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5">
    <w:nsid w:val="235F225F"/>
    <w:multiLevelType w:val="multilevel"/>
    <w:tmpl w:val="9FC8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0A6D06"/>
    <w:multiLevelType w:val="multilevel"/>
    <w:tmpl w:val="B356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8E2328"/>
    <w:multiLevelType w:val="multilevel"/>
    <w:tmpl w:val="FB045C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A8"/>
    <w:rsid w:val="000009DD"/>
    <w:rsid w:val="0000200F"/>
    <w:rsid w:val="00004A05"/>
    <w:rsid w:val="00013A33"/>
    <w:rsid w:val="00032683"/>
    <w:rsid w:val="0003343E"/>
    <w:rsid w:val="0004107A"/>
    <w:rsid w:val="0008068A"/>
    <w:rsid w:val="0009087D"/>
    <w:rsid w:val="00095996"/>
    <w:rsid w:val="000B6D21"/>
    <w:rsid w:val="000C2EF7"/>
    <w:rsid w:val="000C538E"/>
    <w:rsid w:val="000D4BBB"/>
    <w:rsid w:val="000F309E"/>
    <w:rsid w:val="0010760E"/>
    <w:rsid w:val="001117C1"/>
    <w:rsid w:val="00113A9B"/>
    <w:rsid w:val="00121F9B"/>
    <w:rsid w:val="00141E80"/>
    <w:rsid w:val="0014403D"/>
    <w:rsid w:val="001529A2"/>
    <w:rsid w:val="0017325C"/>
    <w:rsid w:val="001817DD"/>
    <w:rsid w:val="001855ED"/>
    <w:rsid w:val="00192011"/>
    <w:rsid w:val="00194C30"/>
    <w:rsid w:val="001A3824"/>
    <w:rsid w:val="001C01CB"/>
    <w:rsid w:val="001C5811"/>
    <w:rsid w:val="001D3392"/>
    <w:rsid w:val="001E6F5A"/>
    <w:rsid w:val="001E7DBC"/>
    <w:rsid w:val="001F2979"/>
    <w:rsid w:val="001F3E0B"/>
    <w:rsid w:val="001F3E14"/>
    <w:rsid w:val="001F456F"/>
    <w:rsid w:val="001F4C37"/>
    <w:rsid w:val="00205142"/>
    <w:rsid w:val="00220AEB"/>
    <w:rsid w:val="00220DEC"/>
    <w:rsid w:val="0022292E"/>
    <w:rsid w:val="002254A2"/>
    <w:rsid w:val="00235B96"/>
    <w:rsid w:val="00242884"/>
    <w:rsid w:val="002504BF"/>
    <w:rsid w:val="00250961"/>
    <w:rsid w:val="00254660"/>
    <w:rsid w:val="00256859"/>
    <w:rsid w:val="00257637"/>
    <w:rsid w:val="00271CFB"/>
    <w:rsid w:val="0027420D"/>
    <w:rsid w:val="00281456"/>
    <w:rsid w:val="00290D80"/>
    <w:rsid w:val="002913F2"/>
    <w:rsid w:val="002969DB"/>
    <w:rsid w:val="002A3196"/>
    <w:rsid w:val="002B16E2"/>
    <w:rsid w:val="002C2A69"/>
    <w:rsid w:val="002D4112"/>
    <w:rsid w:val="002E15CA"/>
    <w:rsid w:val="002E4451"/>
    <w:rsid w:val="002F0A86"/>
    <w:rsid w:val="002F1689"/>
    <w:rsid w:val="002F5E34"/>
    <w:rsid w:val="00301084"/>
    <w:rsid w:val="00303A98"/>
    <w:rsid w:val="00310F86"/>
    <w:rsid w:val="003177BF"/>
    <w:rsid w:val="00317B45"/>
    <w:rsid w:val="0032466A"/>
    <w:rsid w:val="003343B7"/>
    <w:rsid w:val="00342B2B"/>
    <w:rsid w:val="003511C0"/>
    <w:rsid w:val="0035500A"/>
    <w:rsid w:val="0036067E"/>
    <w:rsid w:val="00360ECA"/>
    <w:rsid w:val="00383334"/>
    <w:rsid w:val="00383F80"/>
    <w:rsid w:val="00387EB6"/>
    <w:rsid w:val="003913A5"/>
    <w:rsid w:val="003A239A"/>
    <w:rsid w:val="003C1F66"/>
    <w:rsid w:val="003D4166"/>
    <w:rsid w:val="003D60A5"/>
    <w:rsid w:val="003E5479"/>
    <w:rsid w:val="003F4EB6"/>
    <w:rsid w:val="003F7C2C"/>
    <w:rsid w:val="00406F6B"/>
    <w:rsid w:val="00410CA5"/>
    <w:rsid w:val="0042488B"/>
    <w:rsid w:val="00426FF3"/>
    <w:rsid w:val="004321B8"/>
    <w:rsid w:val="004323C3"/>
    <w:rsid w:val="004343CB"/>
    <w:rsid w:val="00441A09"/>
    <w:rsid w:val="0044481C"/>
    <w:rsid w:val="00445935"/>
    <w:rsid w:val="0047523E"/>
    <w:rsid w:val="00475A13"/>
    <w:rsid w:val="00485FF4"/>
    <w:rsid w:val="004A1CD0"/>
    <w:rsid w:val="004A59D1"/>
    <w:rsid w:val="004B275F"/>
    <w:rsid w:val="004C6617"/>
    <w:rsid w:val="004C6825"/>
    <w:rsid w:val="004C6ABB"/>
    <w:rsid w:val="004E7309"/>
    <w:rsid w:val="004F7420"/>
    <w:rsid w:val="004F757E"/>
    <w:rsid w:val="0050432B"/>
    <w:rsid w:val="0051078A"/>
    <w:rsid w:val="005243CC"/>
    <w:rsid w:val="00563970"/>
    <w:rsid w:val="005653C3"/>
    <w:rsid w:val="00582039"/>
    <w:rsid w:val="00594B85"/>
    <w:rsid w:val="005A16DB"/>
    <w:rsid w:val="005D0153"/>
    <w:rsid w:val="005D7E72"/>
    <w:rsid w:val="005E4C0C"/>
    <w:rsid w:val="005E5FA2"/>
    <w:rsid w:val="005E69B7"/>
    <w:rsid w:val="005F4275"/>
    <w:rsid w:val="005F7538"/>
    <w:rsid w:val="005F75FB"/>
    <w:rsid w:val="00601266"/>
    <w:rsid w:val="00604000"/>
    <w:rsid w:val="0060445D"/>
    <w:rsid w:val="006112FB"/>
    <w:rsid w:val="006261FF"/>
    <w:rsid w:val="00642156"/>
    <w:rsid w:val="00657EC8"/>
    <w:rsid w:val="006942AA"/>
    <w:rsid w:val="006B06B2"/>
    <w:rsid w:val="006C05B6"/>
    <w:rsid w:val="006C0A88"/>
    <w:rsid w:val="006C0B3C"/>
    <w:rsid w:val="006D3D08"/>
    <w:rsid w:val="006D6751"/>
    <w:rsid w:val="00702E6D"/>
    <w:rsid w:val="007129C1"/>
    <w:rsid w:val="00733AF3"/>
    <w:rsid w:val="00745B44"/>
    <w:rsid w:val="00771B86"/>
    <w:rsid w:val="00774A62"/>
    <w:rsid w:val="007A2851"/>
    <w:rsid w:val="007A6D99"/>
    <w:rsid w:val="007A728D"/>
    <w:rsid w:val="007F667D"/>
    <w:rsid w:val="0080598A"/>
    <w:rsid w:val="008168B5"/>
    <w:rsid w:val="008248FA"/>
    <w:rsid w:val="008364EB"/>
    <w:rsid w:val="0084107D"/>
    <w:rsid w:val="00860F76"/>
    <w:rsid w:val="00862E60"/>
    <w:rsid w:val="00886A77"/>
    <w:rsid w:val="008A1CDC"/>
    <w:rsid w:val="008A5152"/>
    <w:rsid w:val="008A6163"/>
    <w:rsid w:val="008D239E"/>
    <w:rsid w:val="008D276A"/>
    <w:rsid w:val="009004E7"/>
    <w:rsid w:val="00902E32"/>
    <w:rsid w:val="00913835"/>
    <w:rsid w:val="00921ACE"/>
    <w:rsid w:val="00927831"/>
    <w:rsid w:val="00933883"/>
    <w:rsid w:val="009339FC"/>
    <w:rsid w:val="0093403A"/>
    <w:rsid w:val="0094008B"/>
    <w:rsid w:val="00940542"/>
    <w:rsid w:val="00943BC4"/>
    <w:rsid w:val="00946273"/>
    <w:rsid w:val="009B657A"/>
    <w:rsid w:val="009C4608"/>
    <w:rsid w:val="009D1912"/>
    <w:rsid w:val="009E6D2C"/>
    <w:rsid w:val="00A0020E"/>
    <w:rsid w:val="00A01516"/>
    <w:rsid w:val="00A0436B"/>
    <w:rsid w:val="00A434C4"/>
    <w:rsid w:val="00A6001F"/>
    <w:rsid w:val="00A61ED9"/>
    <w:rsid w:val="00A72849"/>
    <w:rsid w:val="00A7312E"/>
    <w:rsid w:val="00A8175D"/>
    <w:rsid w:val="00A9102C"/>
    <w:rsid w:val="00A92192"/>
    <w:rsid w:val="00AA01E4"/>
    <w:rsid w:val="00AA7C48"/>
    <w:rsid w:val="00AB19A8"/>
    <w:rsid w:val="00AC4591"/>
    <w:rsid w:val="00AD046B"/>
    <w:rsid w:val="00AD368A"/>
    <w:rsid w:val="00AD3F69"/>
    <w:rsid w:val="00AF4273"/>
    <w:rsid w:val="00AF5559"/>
    <w:rsid w:val="00B13847"/>
    <w:rsid w:val="00B21222"/>
    <w:rsid w:val="00B22339"/>
    <w:rsid w:val="00B31A39"/>
    <w:rsid w:val="00B45038"/>
    <w:rsid w:val="00B62EA9"/>
    <w:rsid w:val="00B66313"/>
    <w:rsid w:val="00B812DF"/>
    <w:rsid w:val="00B81C88"/>
    <w:rsid w:val="00B95AA7"/>
    <w:rsid w:val="00BA656E"/>
    <w:rsid w:val="00BB37F4"/>
    <w:rsid w:val="00BD5C47"/>
    <w:rsid w:val="00BF348B"/>
    <w:rsid w:val="00C04CA1"/>
    <w:rsid w:val="00C11959"/>
    <w:rsid w:val="00C11F0C"/>
    <w:rsid w:val="00C139D4"/>
    <w:rsid w:val="00C3273F"/>
    <w:rsid w:val="00C329F7"/>
    <w:rsid w:val="00C41EDE"/>
    <w:rsid w:val="00C51A7B"/>
    <w:rsid w:val="00C668A7"/>
    <w:rsid w:val="00C67F5F"/>
    <w:rsid w:val="00C7177B"/>
    <w:rsid w:val="00C774BD"/>
    <w:rsid w:val="00C77AFC"/>
    <w:rsid w:val="00C8112A"/>
    <w:rsid w:val="00CA0F4A"/>
    <w:rsid w:val="00CB79B9"/>
    <w:rsid w:val="00CC57EC"/>
    <w:rsid w:val="00CD3AC1"/>
    <w:rsid w:val="00CE1753"/>
    <w:rsid w:val="00CE25AA"/>
    <w:rsid w:val="00CF1B6D"/>
    <w:rsid w:val="00CF55E7"/>
    <w:rsid w:val="00D1667D"/>
    <w:rsid w:val="00D2757E"/>
    <w:rsid w:val="00D3216E"/>
    <w:rsid w:val="00D508DE"/>
    <w:rsid w:val="00D53520"/>
    <w:rsid w:val="00D622C0"/>
    <w:rsid w:val="00D8020C"/>
    <w:rsid w:val="00D84D43"/>
    <w:rsid w:val="00D86FD7"/>
    <w:rsid w:val="00D960F5"/>
    <w:rsid w:val="00DB54A6"/>
    <w:rsid w:val="00DB583D"/>
    <w:rsid w:val="00DC15EA"/>
    <w:rsid w:val="00DD2345"/>
    <w:rsid w:val="00DE1B59"/>
    <w:rsid w:val="00DE370E"/>
    <w:rsid w:val="00DE488E"/>
    <w:rsid w:val="00E14BBC"/>
    <w:rsid w:val="00E23FA5"/>
    <w:rsid w:val="00E44425"/>
    <w:rsid w:val="00E4669A"/>
    <w:rsid w:val="00E5169A"/>
    <w:rsid w:val="00E62CA8"/>
    <w:rsid w:val="00E632B6"/>
    <w:rsid w:val="00E74C0B"/>
    <w:rsid w:val="00E74DFC"/>
    <w:rsid w:val="00E75789"/>
    <w:rsid w:val="00E75B1D"/>
    <w:rsid w:val="00E94274"/>
    <w:rsid w:val="00EA06E7"/>
    <w:rsid w:val="00EA4AD3"/>
    <w:rsid w:val="00EA70AA"/>
    <w:rsid w:val="00EC23A9"/>
    <w:rsid w:val="00EE3691"/>
    <w:rsid w:val="00EF57A6"/>
    <w:rsid w:val="00F0033D"/>
    <w:rsid w:val="00F0264D"/>
    <w:rsid w:val="00F073E6"/>
    <w:rsid w:val="00F07463"/>
    <w:rsid w:val="00F11B40"/>
    <w:rsid w:val="00F12E2A"/>
    <w:rsid w:val="00F13004"/>
    <w:rsid w:val="00F27625"/>
    <w:rsid w:val="00F3166D"/>
    <w:rsid w:val="00F5188F"/>
    <w:rsid w:val="00F67283"/>
    <w:rsid w:val="00F747B3"/>
    <w:rsid w:val="00F90954"/>
    <w:rsid w:val="00F91DBC"/>
    <w:rsid w:val="00F91FBA"/>
    <w:rsid w:val="00F9592B"/>
    <w:rsid w:val="00FA2EC4"/>
    <w:rsid w:val="00FA4A24"/>
    <w:rsid w:val="00FC3C3A"/>
    <w:rsid w:val="00FD1E5F"/>
    <w:rsid w:val="00FD66B3"/>
    <w:rsid w:val="00FD6C5A"/>
    <w:rsid w:val="00FD7214"/>
    <w:rsid w:val="00FE407E"/>
    <w:rsid w:val="00FE6DC0"/>
    <w:rsid w:val="00FF3D8C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420"/>
    <w:pPr>
      <w:keepNext/>
      <w:widowControl/>
      <w:autoSpaceDE/>
      <w:autoSpaceDN/>
      <w:adjustRightInd/>
      <w:ind w:firstLine="0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C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4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1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12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334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11">
    <w:name w:val="заголовок 1"/>
    <w:basedOn w:val="a"/>
    <w:next w:val="a"/>
    <w:rsid w:val="00095996"/>
    <w:pPr>
      <w:keepNext/>
      <w:widowControl/>
      <w:autoSpaceDE/>
      <w:autoSpaceDN/>
      <w:adjustRightInd/>
      <w:ind w:right="-426" w:firstLine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1">
    <w:name w:val="Body Text 2"/>
    <w:basedOn w:val="a"/>
    <w:link w:val="22"/>
    <w:semiHidden/>
    <w:rsid w:val="00F0033D"/>
    <w:pPr>
      <w:widowControl/>
      <w:autoSpaceDE/>
      <w:autoSpaceDN/>
      <w:adjustRightInd/>
      <w:ind w:firstLine="0"/>
      <w:jc w:val="left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F0033D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CD3AC1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4F7420"/>
    <w:rPr>
      <w:rFonts w:ascii="Tahoma" w:eastAsia="Times New Roman" w:hAnsi="Tahoma" w:cs="Times New Roman"/>
      <w:b/>
      <w:sz w:val="24"/>
      <w:szCs w:val="20"/>
      <w:lang w:eastAsia="ru-RU"/>
    </w:rPr>
  </w:style>
  <w:style w:type="character" w:styleId="a5">
    <w:name w:val="Strong"/>
    <w:qFormat/>
    <w:rsid w:val="00A9102C"/>
    <w:rPr>
      <w:b/>
      <w:bCs/>
    </w:rPr>
  </w:style>
  <w:style w:type="table" w:styleId="a6">
    <w:name w:val="Table Grid"/>
    <w:basedOn w:val="a1"/>
    <w:rsid w:val="006D3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4008B"/>
    <w:rPr>
      <w:color w:val="0563C1" w:themeColor="hyperlink"/>
      <w:u w:val="single"/>
    </w:rPr>
  </w:style>
  <w:style w:type="paragraph" w:customStyle="1" w:styleId="a8">
    <w:name w:val="Знак"/>
    <w:basedOn w:val="a"/>
    <w:rsid w:val="009E6D2C"/>
    <w:pPr>
      <w:widowControl/>
      <w:autoSpaceDE/>
      <w:autoSpaceDN/>
      <w:adjustRightInd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9E6D2C"/>
    <w:pPr>
      <w:widowControl/>
      <w:overflowPunct w:val="0"/>
      <w:spacing w:after="12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9E6D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mphasis"/>
    <w:qFormat/>
    <w:rsid w:val="00CB79B9"/>
    <w:rPr>
      <w:i/>
      <w:iCs/>
    </w:rPr>
  </w:style>
  <w:style w:type="character" w:customStyle="1" w:styleId="61">
    <w:name w:val="Основной текст (6)_"/>
    <w:link w:val="62"/>
    <w:locked/>
    <w:rsid w:val="00CB79B9"/>
    <w:rPr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CB79B9"/>
    <w:pPr>
      <w:shd w:val="clear" w:color="auto" w:fill="FFFFFF"/>
      <w:autoSpaceDE/>
      <w:autoSpaceDN/>
      <w:adjustRightInd/>
      <w:spacing w:after="240" w:line="240" w:lineRule="atLeast"/>
      <w:ind w:firstLine="0"/>
      <w:jc w:val="lef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63">
    <w:name w:val="Основной текст (6) + Полужирный"/>
    <w:rsid w:val="00CB79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Цветовое выделение"/>
    <w:uiPriority w:val="99"/>
    <w:rsid w:val="00C3273F"/>
    <w:rPr>
      <w:b/>
      <w:bCs/>
      <w:color w:val="26282F"/>
    </w:rPr>
  </w:style>
  <w:style w:type="character" w:customStyle="1" w:styleId="ad">
    <w:name w:val="Гипертекстовая ссылка"/>
    <w:basedOn w:val="a0"/>
    <w:uiPriority w:val="99"/>
    <w:rsid w:val="001F3E14"/>
    <w:rPr>
      <w:color w:val="106BBE"/>
    </w:rPr>
  </w:style>
  <w:style w:type="paragraph" w:customStyle="1" w:styleId="Default">
    <w:name w:val="Default"/>
    <w:rsid w:val="003F7C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F7C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e">
    <w:name w:val="Normal (Web)"/>
    <w:basedOn w:val="a"/>
    <w:uiPriority w:val="99"/>
    <w:unhideWhenUsed/>
    <w:rsid w:val="004E73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774B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E14BB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14BB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14BB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14BB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D60A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3D60A5"/>
    <w:rPr>
      <w:rFonts w:ascii="Segoe UI" w:eastAsiaTheme="minorEastAsia" w:hAnsi="Segoe UI" w:cs="Segoe UI"/>
      <w:sz w:val="18"/>
      <w:szCs w:val="18"/>
      <w:lang w:eastAsia="ru-RU"/>
    </w:rPr>
  </w:style>
  <w:style w:type="paragraph" w:styleId="af5">
    <w:name w:val="Title"/>
    <w:basedOn w:val="a"/>
    <w:link w:val="af6"/>
    <w:qFormat/>
    <w:rsid w:val="00D53520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af6">
    <w:name w:val="Название Знак"/>
    <w:basedOn w:val="a0"/>
    <w:link w:val="af5"/>
    <w:rsid w:val="00D5352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321B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customStyle="1" w:styleId="ConsTitle">
    <w:name w:val="ConsTitle"/>
    <w:rsid w:val="004321B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1F297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731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ligncenter">
    <w:name w:val="align_center"/>
    <w:basedOn w:val="a"/>
    <w:rsid w:val="00504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lignleft">
    <w:name w:val="align_left"/>
    <w:basedOn w:val="a"/>
    <w:rsid w:val="00504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420"/>
    <w:pPr>
      <w:keepNext/>
      <w:widowControl/>
      <w:autoSpaceDE/>
      <w:autoSpaceDN/>
      <w:adjustRightInd/>
      <w:ind w:firstLine="0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C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4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1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12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334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11">
    <w:name w:val="заголовок 1"/>
    <w:basedOn w:val="a"/>
    <w:next w:val="a"/>
    <w:rsid w:val="00095996"/>
    <w:pPr>
      <w:keepNext/>
      <w:widowControl/>
      <w:autoSpaceDE/>
      <w:autoSpaceDN/>
      <w:adjustRightInd/>
      <w:ind w:right="-426" w:firstLine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1">
    <w:name w:val="Body Text 2"/>
    <w:basedOn w:val="a"/>
    <w:link w:val="22"/>
    <w:semiHidden/>
    <w:rsid w:val="00F0033D"/>
    <w:pPr>
      <w:widowControl/>
      <w:autoSpaceDE/>
      <w:autoSpaceDN/>
      <w:adjustRightInd/>
      <w:ind w:firstLine="0"/>
      <w:jc w:val="left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F0033D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CD3AC1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4F7420"/>
    <w:rPr>
      <w:rFonts w:ascii="Tahoma" w:eastAsia="Times New Roman" w:hAnsi="Tahoma" w:cs="Times New Roman"/>
      <w:b/>
      <w:sz w:val="24"/>
      <w:szCs w:val="20"/>
      <w:lang w:eastAsia="ru-RU"/>
    </w:rPr>
  </w:style>
  <w:style w:type="character" w:styleId="a5">
    <w:name w:val="Strong"/>
    <w:qFormat/>
    <w:rsid w:val="00A9102C"/>
    <w:rPr>
      <w:b/>
      <w:bCs/>
    </w:rPr>
  </w:style>
  <w:style w:type="table" w:styleId="a6">
    <w:name w:val="Table Grid"/>
    <w:basedOn w:val="a1"/>
    <w:rsid w:val="006D3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4008B"/>
    <w:rPr>
      <w:color w:val="0563C1" w:themeColor="hyperlink"/>
      <w:u w:val="single"/>
    </w:rPr>
  </w:style>
  <w:style w:type="paragraph" w:customStyle="1" w:styleId="a8">
    <w:name w:val="Знак"/>
    <w:basedOn w:val="a"/>
    <w:rsid w:val="009E6D2C"/>
    <w:pPr>
      <w:widowControl/>
      <w:autoSpaceDE/>
      <w:autoSpaceDN/>
      <w:adjustRightInd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9E6D2C"/>
    <w:pPr>
      <w:widowControl/>
      <w:overflowPunct w:val="0"/>
      <w:spacing w:after="12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9E6D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mphasis"/>
    <w:qFormat/>
    <w:rsid w:val="00CB79B9"/>
    <w:rPr>
      <w:i/>
      <w:iCs/>
    </w:rPr>
  </w:style>
  <w:style w:type="character" w:customStyle="1" w:styleId="61">
    <w:name w:val="Основной текст (6)_"/>
    <w:link w:val="62"/>
    <w:locked/>
    <w:rsid w:val="00CB79B9"/>
    <w:rPr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CB79B9"/>
    <w:pPr>
      <w:shd w:val="clear" w:color="auto" w:fill="FFFFFF"/>
      <w:autoSpaceDE/>
      <w:autoSpaceDN/>
      <w:adjustRightInd/>
      <w:spacing w:after="240" w:line="240" w:lineRule="atLeast"/>
      <w:ind w:firstLine="0"/>
      <w:jc w:val="lef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63">
    <w:name w:val="Основной текст (6) + Полужирный"/>
    <w:rsid w:val="00CB79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Цветовое выделение"/>
    <w:uiPriority w:val="99"/>
    <w:rsid w:val="00C3273F"/>
    <w:rPr>
      <w:b/>
      <w:bCs/>
      <w:color w:val="26282F"/>
    </w:rPr>
  </w:style>
  <w:style w:type="character" w:customStyle="1" w:styleId="ad">
    <w:name w:val="Гипертекстовая ссылка"/>
    <w:basedOn w:val="a0"/>
    <w:uiPriority w:val="99"/>
    <w:rsid w:val="001F3E14"/>
    <w:rPr>
      <w:color w:val="106BBE"/>
    </w:rPr>
  </w:style>
  <w:style w:type="paragraph" w:customStyle="1" w:styleId="Default">
    <w:name w:val="Default"/>
    <w:rsid w:val="003F7C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F7C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e">
    <w:name w:val="Normal (Web)"/>
    <w:basedOn w:val="a"/>
    <w:uiPriority w:val="99"/>
    <w:unhideWhenUsed/>
    <w:rsid w:val="004E73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774B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E14BB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14BB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14BB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14BB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D60A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3D60A5"/>
    <w:rPr>
      <w:rFonts w:ascii="Segoe UI" w:eastAsiaTheme="minorEastAsia" w:hAnsi="Segoe UI" w:cs="Segoe UI"/>
      <w:sz w:val="18"/>
      <w:szCs w:val="18"/>
      <w:lang w:eastAsia="ru-RU"/>
    </w:rPr>
  </w:style>
  <w:style w:type="paragraph" w:styleId="af5">
    <w:name w:val="Title"/>
    <w:basedOn w:val="a"/>
    <w:link w:val="af6"/>
    <w:qFormat/>
    <w:rsid w:val="00D53520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af6">
    <w:name w:val="Название Знак"/>
    <w:basedOn w:val="a0"/>
    <w:link w:val="af5"/>
    <w:rsid w:val="00D5352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321B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customStyle="1" w:styleId="ConsTitle">
    <w:name w:val="ConsTitle"/>
    <w:rsid w:val="004321B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1F297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731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ligncenter">
    <w:name w:val="align_center"/>
    <w:basedOn w:val="a"/>
    <w:rsid w:val="00504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lignleft">
    <w:name w:val="align_left"/>
    <w:basedOn w:val="a"/>
    <w:rsid w:val="00504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316198/0f2f1c74265bd4557264ea08f37fc20c860242c7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316198/0f2f1c74265bd4557264ea08f37fc20c860242c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16198/0f2f1c74265bd4557264ea08f37fc20c860242c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16198/cffb130dc627bfd8612e524a9f4390ce59973a06/" TargetMode="External"/><Relationship Id="rId10" Type="http://schemas.openxmlformats.org/officeDocument/2006/relationships/hyperlink" Target="http://www.consultant.ru/document/cons_doc_LAW_316198/0f2f1c74265bd4557264ea08f37fc20c860242c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16198/0f2f1c74265bd4557264ea08f37fc20c860242c7/" TargetMode="External"/><Relationship Id="rId14" Type="http://schemas.openxmlformats.org/officeDocument/2006/relationships/hyperlink" Target="http://www.consultant.ru/document/cons_doc_LAW_316198/0f2f1c74265bd4557264ea08f37fc20c860242c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3E9E2-A5D6-41A9-9A4F-E780F89C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</cp:revision>
  <cp:lastPrinted>2022-06-02T01:20:00Z</cp:lastPrinted>
  <dcterms:created xsi:type="dcterms:W3CDTF">2022-06-16T05:56:00Z</dcterms:created>
  <dcterms:modified xsi:type="dcterms:W3CDTF">2022-06-16T06:14:00Z</dcterms:modified>
</cp:coreProperties>
</file>